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91459" w:rsidRDefault="002E5F0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C0AE696" wp14:editId="193CB4B4">
            <wp:simplePos x="0" y="0"/>
            <wp:positionH relativeFrom="page">
              <wp:posOffset>45638</wp:posOffset>
            </wp:positionH>
            <wp:positionV relativeFrom="page">
              <wp:posOffset>136136</wp:posOffset>
            </wp:positionV>
            <wp:extent cx="7510145" cy="1060640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459" w:rsidRDefault="009914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1459" w:rsidRDefault="00991459">
      <w:pPr>
        <w:spacing w:before="24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tabs>
          <w:tab w:val="left" w:pos="567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widowControl w:val="0"/>
        <w:spacing w:before="256" w:after="0" w:line="240" w:lineRule="auto"/>
        <w:ind w:left="4201" w:right="4195"/>
        <w:jc w:val="center"/>
        <w:rPr>
          <w:rFonts w:ascii="Times New Roman" w:hAnsi="Times New Roman"/>
          <w:sz w:val="24"/>
          <w:szCs w:val="24"/>
        </w:rPr>
      </w:pPr>
    </w:p>
    <w:p w:rsidR="00991459" w:rsidRDefault="00991459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5F04" w:rsidRDefault="002E5F0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5F04" w:rsidRDefault="002E5F0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5F04" w:rsidRDefault="002E5F0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5F04" w:rsidRDefault="002E5F04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E5F04" w:rsidRDefault="002E5F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9145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ОГЛАВЛЕНИЕ</w:t>
      </w:r>
    </w:p>
    <w:p w:rsidR="00991459" w:rsidRDefault="00991459"/>
    <w:sdt>
      <w:sdtPr>
        <w:id w:val="-870069607"/>
        <w:docPartObj>
          <w:docPartGallery w:val="Table of Contents"/>
          <w:docPartUnique/>
        </w:docPartObj>
      </w:sdtPr>
      <w:sdtContent>
        <w:p w:rsidR="009914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Times New Roman" w:hAnsi="Times New Roman"/>
                <w:color w:val="000000"/>
                <w:sz w:val="28"/>
                <w:szCs w:val="28"/>
              </w:rPr>
              <w:t>I.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ПОЯСНИТЕЛЬНАЯ ЗАПИСКА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9914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</w:rPr>
          </w:pPr>
          <w:hyperlink w:anchor="_heading=h.30j0zll">
            <w:r>
              <w:rPr>
                <w:rFonts w:ascii="Times New Roman" w:hAnsi="Times New Roman"/>
                <w:color w:val="000000"/>
                <w:sz w:val="28"/>
                <w:szCs w:val="28"/>
              </w:rPr>
              <w:t>II.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СОДЕРЖАНИЕ ОБУЧЕНИЕ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:rsidR="009914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</w:rPr>
          </w:pPr>
          <w:hyperlink w:anchor="_heading=h.1fob9te">
            <w:r>
              <w:rPr>
                <w:rFonts w:ascii="Times New Roman" w:hAnsi="Times New Roman"/>
                <w:color w:val="000000"/>
                <w:sz w:val="28"/>
                <w:szCs w:val="28"/>
              </w:rPr>
              <w:t>III.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ПЛАНИРУЕМЫЕ РЕЗУЛЬТАТЫ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99145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</w:rPr>
          </w:pPr>
          <w:hyperlink w:anchor="_heading=h.3znysh7">
            <w:r>
              <w:rPr>
                <w:rFonts w:ascii="Times New Roman" w:hAnsi="Times New Roman"/>
                <w:color w:val="000000"/>
                <w:sz w:val="28"/>
                <w:szCs w:val="28"/>
              </w:rPr>
              <w:t>IV.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ТЕМАТИЧЕСКОЕ ПЛАНИРОВАНИЕ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12</w:t>
            </w:r>
          </w:hyperlink>
        </w:p>
        <w:p w:rsidR="00991459" w:rsidRDefault="00000000">
          <w:pPr>
            <w:tabs>
              <w:tab w:val="left" w:pos="660"/>
            </w:tabs>
            <w:spacing w:line="360" w:lineRule="auto"/>
          </w:pPr>
          <w:r>
            <w:fldChar w:fldCharType="end"/>
          </w:r>
        </w:p>
      </w:sdtContent>
    </w:sdt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99145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991459" w:rsidRDefault="00000000">
      <w:pPr>
        <w:pStyle w:val="2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Рабочая программа по учебному предмету «Музыка» составлена на основе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(вариант 1)), утвержденной приказом Министерства просвещения России от 24.11.2022г. № 1026 (</w:t>
      </w:r>
      <w:hyperlink r:id="rId9">
        <w:r>
          <w:rPr>
            <w:rFonts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/>
          <w:color w:val="000000"/>
          <w:sz w:val="28"/>
          <w:szCs w:val="28"/>
          <w:highlight w:val="white"/>
        </w:rPr>
        <w:t>)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991459" w:rsidRDefault="0000000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91459" w:rsidRDefault="0000000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«Музыка» относится к предметной области «Искусство» и является обязательной частью учебного плана. В соответствии с учебным планом рабочая программа по учебному предмету «Музыка» в 4 классе рассчитана на 34 учебные недели и составляет 34 часа в год (1 час в неделю).</w:t>
      </w:r>
    </w:p>
    <w:p w:rsidR="0099145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ФАООП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УО  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вариант 1) определяет цель и задачи учебного предмета «Музыка».</w:t>
      </w:r>
    </w:p>
    <w:p w:rsidR="00991459" w:rsidRDefault="0000000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обучения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приобщение к музыкальной культуре обучающихся с умственной отсталостью (интеллектуальными нарушениями) как к неотъемлемой части духовной культуры.</w:t>
      </w:r>
    </w:p>
    <w:p w:rsidR="00991459" w:rsidRDefault="00000000">
      <w:pPr>
        <w:tabs>
          <w:tab w:val="left" w:pos="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обучения: </w:t>
      </w:r>
    </w:p>
    <w:p w:rsidR="00991459" w:rsidRDefault="00000000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накопление первоначальных впечатлений от музыкального искусства и получение доступного опыта (овладение элементарными музыкальными знаниями, </w:t>
      </w:r>
      <w:proofErr w:type="spellStart"/>
      <w:r>
        <w:rPr>
          <w:rFonts w:ascii="Times New Roman" w:hAnsi="Times New Roman"/>
          <w:sz w:val="28"/>
          <w:szCs w:val="28"/>
        </w:rPr>
        <w:t>слушательскими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доступными исполнительскими умениями);</w:t>
      </w:r>
    </w:p>
    <w:p w:rsidR="00991459" w:rsidRDefault="00000000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приобщение к культурной среде, дающей обучающемуся впечатления от музыкального искусства, формирование стремления и привычки к </w:t>
      </w:r>
      <w:r>
        <w:rPr>
          <w:rFonts w:ascii="Times New Roman" w:hAnsi="Times New Roman"/>
          <w:sz w:val="28"/>
          <w:szCs w:val="28"/>
        </w:rPr>
        <w:lastRenderedPageBreak/>
        <w:t>слушанию музыки, посещению концертов, самостоятельной музыкальной деятельности;</w:t>
      </w:r>
    </w:p>
    <w:p w:rsidR="00991459" w:rsidRDefault="00000000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музыкально деятельности;</w:t>
      </w:r>
    </w:p>
    <w:p w:rsidR="00991459" w:rsidRDefault="00000000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простейших эстетических ориентиров и их использование в организации обыденной жизни и праздника;</w:t>
      </w:r>
    </w:p>
    <w:p w:rsidR="00991459" w:rsidRDefault="00000000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восприятия, в том числе восприятия музыки, мыслительных процессов, певческого голоса, творческих способностей обучающихся.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учебному предмету «Музыка» в 4 классе определяет следующие задачи: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интереса к музыкальному искусству через слушание музыкальных </w:t>
      </w:r>
      <w:proofErr w:type="gramStart"/>
      <w:r>
        <w:rPr>
          <w:rFonts w:ascii="Times New Roman" w:hAnsi="Times New Roman"/>
          <w:sz w:val="28"/>
          <w:szCs w:val="28"/>
        </w:rPr>
        <w:t>произведений  народной</w:t>
      </w:r>
      <w:proofErr w:type="gramEnd"/>
      <w:r>
        <w:rPr>
          <w:rFonts w:ascii="Times New Roman" w:hAnsi="Times New Roman"/>
          <w:sz w:val="28"/>
          <w:szCs w:val="28"/>
        </w:rPr>
        <w:t>,  композиторской,  детской, классической и современной  музыки о природе,  детстве,  труде,  профессиях,  школьной жизни, общественных явлениях;  разных жанров: праздничная, маршевая,  колыбельная песня;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hAnsi="Times New Roman"/>
          <w:sz w:val="28"/>
          <w:szCs w:val="28"/>
        </w:rPr>
        <w:t>умения  спокойно</w:t>
      </w:r>
      <w:proofErr w:type="gramEnd"/>
      <w:r>
        <w:rPr>
          <w:rFonts w:ascii="Times New Roman" w:hAnsi="Times New Roman"/>
          <w:sz w:val="28"/>
          <w:szCs w:val="28"/>
        </w:rPr>
        <w:t xml:space="preserve"> слушать музыку, адекватно реагировать на художественные образы, воплощенные в музыкальных произведениях;  развитие элементарных представлений о многообразии внутреннего содержания прослушиваемых произведений;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навыков определения   характера музыки (спокойная, весёлая, грустная); с динамическими особенностями (громкая, тихая);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выражать эмоциональную отзывчивость на музыкальные произведения разного характера;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кратко (тремя и более предложениями) передавать внутреннее содержание музыкального произведения;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формирование умения различать разнообразные по форме и характеру музыкальные произведения (марш, танец, песня, весела, грустная, спокойная мелодия) 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самостоятельно узнавать и называть песни по вступлению;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различать части песни (запев, припев, проигрыш, окончание);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 пением соло и хором; формирование представлений о различных музыкальных коллективах (ансамбль, оркестр); 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певческого дыхания (развитие умения быстрой, спокойной смены дыхания при исполнении песен, не имеющих пауз между фразами);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использовать разнообразные музыкальные средства (темп, динамические оттенки) для работы над выразительностью исполнения песен;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чётко выдерживать ритмический рисунок произведения без сопровождения учителя и инструмента (а капелла);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слухового внимания и чувства ритма в ходе специальных ритмических упражнений;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 дифференцирования звуков по высоте и направлению движения мелодии (звуки высокие, средние, низкие; восходящее, нисходящее движение мелодии, на одной высоте);</w:t>
      </w:r>
    </w:p>
    <w:p w:rsidR="00991459" w:rsidRDefault="00000000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hAnsi="Times New Roman"/>
          <w:sz w:val="28"/>
          <w:szCs w:val="28"/>
        </w:rPr>
        <w:t>психокоррекционных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психотерапевтических возможностей музыкальной деятельности для преодоления у обучающихся с умственной отсталостью (интеллектуальными нарушениями) имеющихся нарушений развития и профилактики возможной социальной </w:t>
      </w:r>
      <w:proofErr w:type="spellStart"/>
      <w:r>
        <w:rPr>
          <w:rFonts w:ascii="Times New Roman" w:hAnsi="Times New Roman"/>
          <w:sz w:val="28"/>
          <w:szCs w:val="28"/>
        </w:rPr>
        <w:t>дезадаптаци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91459" w:rsidRDefault="009914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1459" w:rsidRDefault="00991459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91459" w:rsidRDefault="00991459">
      <w:pPr>
        <w:tabs>
          <w:tab w:val="left" w:pos="284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991459" w:rsidRDefault="00000000">
      <w:pPr>
        <w:pStyle w:val="2"/>
        <w:numPr>
          <w:ilvl w:val="0"/>
          <w:numId w:val="5"/>
        </w:numPr>
        <w:spacing w:after="24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ОБУЧЕНИЕ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программы по предмету «Музыка» в 4 классе, у обучающихся развивается интерес к музыкальной культуре, музыкальному исполнительству, формируются основы музыкальной грамотности, умение анализировать музыкальный материал (услышанное, исполненное), выделять в нем части, определять жанровую основу, основные средства  музыкальной выразительности:  динамические оттенки (очень тихо, тихо, не очень громко, громко, очень громко), особенности темпа (очень медленно, медленно, умеренно, быстро, очень быстро), высоту звука (низкий, средний, высокий), характер </w:t>
      </w:r>
      <w:proofErr w:type="spellStart"/>
      <w:r>
        <w:rPr>
          <w:rFonts w:ascii="Times New Roman" w:hAnsi="Times New Roman"/>
          <w:sz w:val="28"/>
          <w:szCs w:val="28"/>
        </w:rPr>
        <w:t>звуковедения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(плавно, отдельно, отрывисто); развивается умение воплощать собственные эмоциональные состояния в различных видах музыкально-творческой деятельности (пение, музыкально-ритмические движения, игра на ударно-шумовых музыкальных инструментах, участие в музыкально-дидактических играх).</w:t>
      </w:r>
    </w:p>
    <w:p w:rsidR="00991459" w:rsidRDefault="00000000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Style w:val="af0"/>
        <w:tblpPr w:leftFromText="180" w:rightFromText="180" w:vertAnchor="text" w:tblpY="118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6"/>
        <w:gridCol w:w="4638"/>
        <w:gridCol w:w="1893"/>
        <w:gridCol w:w="1913"/>
      </w:tblGrid>
      <w:tr w:rsidR="00991459">
        <w:trPr>
          <w:trHeight w:val="41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Здравствуй музыка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Без труда не проживешь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Будьте добры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Моя Россия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Великая Победа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Мир похож на цветной луг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459">
        <w:trPr>
          <w:trHeight w:val="270"/>
        </w:trPr>
        <w:tc>
          <w:tcPr>
            <w:tcW w:w="5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lastRenderedPageBreak/>
              <w:t>Итого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913" w:type="dxa"/>
          </w:tcPr>
          <w:p w:rsidR="00991459" w:rsidRDefault="00000000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91459" w:rsidRDefault="0000000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991459" w:rsidRDefault="00000000">
      <w:pPr>
        <w:pStyle w:val="2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ПЛАНИРУЕМЫЕ РЕЗУЛЬТАТЫ</w:t>
      </w:r>
    </w:p>
    <w:p w:rsidR="00991459" w:rsidRDefault="00000000">
      <w:pPr>
        <w:spacing w:before="235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Личностные: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чувство гордости за свою Родину, российский народ и историю России;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положительная мотивация к занятиям различными видами музыкальной деятельности;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готовность к творческому взаимодействию и коммуникации со взрослыми и другими обучающимися в различных видах музыкальной деятельности на основе сотрудничества, толерантности, взаимопонимания и принятых норм социального взаимодействия;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готовность к практическому применению приобретённого музыкального опыта в урочной и внеурочной деятельности;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адекватная оценка собственных музыкальных способностей;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начальные навыки реагирования на изменения социального мира, сформированность музыкально-эстетических предпочтений, потребностей, ценностей, чувств и оценочных суждений;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доброжелательность, отзывчивость, открытость, понимание чувств других людей и сопереживание им;</w:t>
      </w:r>
    </w:p>
    <w:p w:rsidR="009914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сформированность установки на здоровый образ жизни, бережное отношение к собственному здоровью, к материальным и духовным ценностям.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Предметные: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характера и содержания знакомых музыкальных произведений;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пение с инструментальным сопровождением (с помощью педагога);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протяжное пение гласных звуков; 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вступления, окончания песни;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метроритма мелодии (хлопками);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музыкальных произведений по содержанию и характеру (веселые, грустные и спокойные);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представления о некоторых музыкальных инструментах и их звучании.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самостоятельное исполнение разученных песен как с инструментальным сопровождением, так и без него;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обо всех включённых в программу музыкальных инструментах и их звучании;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сольное пение и пение хором с выполнением требований художественного исполнения, с учётом средств музыкальной выразительности;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ясное и чёткое произнесение слов в песнях подвижного характера;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разнообразных по характеру и звучанию песен, маршей, танцев;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основных средств музыкальной выразительности: динамические оттенки (</w:t>
      </w:r>
      <w:proofErr w:type="gramStart"/>
      <w:r>
        <w:rPr>
          <w:rFonts w:ascii="Times New Roman" w:hAnsi="Times New Roman"/>
          <w:sz w:val="28"/>
          <w:szCs w:val="28"/>
        </w:rPr>
        <w:t>форте  —</w:t>
      </w:r>
      <w:proofErr w:type="gramEnd"/>
      <w:r>
        <w:rPr>
          <w:rFonts w:ascii="Times New Roman" w:hAnsi="Times New Roman"/>
          <w:sz w:val="28"/>
          <w:szCs w:val="28"/>
        </w:rPr>
        <w:t xml:space="preserve"> громко, пиано  — тихо); особенности темпа (быстро, умеренно, медленно); особенности регистра (низкий, средний, высокий) и др.;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представления обо всех включенных в программу музыкальных инструментах и их звучании (арфа, рояль, пианино, </w:t>
      </w:r>
      <w:r>
        <w:rPr>
          <w:rFonts w:ascii="Times New Roman" w:hAnsi="Times New Roman"/>
          <w:sz w:val="28"/>
          <w:szCs w:val="28"/>
        </w:rPr>
        <w:lastRenderedPageBreak/>
        <w:t>балалайка, баян, барабан, гитара, труба, маракасы, румба, бубен, тре</w:t>
      </w:r>
      <w:r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гольник, скрипка, орган, валторна, литавра);</w:t>
      </w:r>
    </w:p>
    <w:p w:rsidR="00991459" w:rsidRDefault="00000000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элементами музыкальной грамоты как средства графического изображения музыки.</w:t>
      </w:r>
    </w:p>
    <w:p w:rsidR="00991459" w:rsidRDefault="009914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Times New Roman" w:hAnsi="Times New Roman"/>
          <w:b/>
          <w:color w:val="000000"/>
          <w:sz w:val="28"/>
          <w:szCs w:val="28"/>
        </w:rPr>
      </w:pPr>
    </w:p>
    <w:p w:rsidR="00991459" w:rsidRDefault="00000000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991459" w:rsidRDefault="00000000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Система оценки достижения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предметных результатов по музыке в 4 классе основана на принципах индивидуального и дифференцированного подходов, объективности оценки, раскрывающей динамику достижений и качественных изменений в психическом и социальном развитии обучающихся; единства параметров, критериев и инструментария оценки достижений в освоении содержания, что сможет обеспечить объективность оценки в разных образовательных организациях.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педагогического работника, но и с определенной долей самостоятельности во взаимодействии с учителем и одноклассниками. Усвоенные обучающимися даже незначительные по объёму и элементарные по содержанию знания и умения выполняют коррекционно-развивающую функцию, поскольку они играют определённую роль в становлении личности ученика и овладении им социальным опытом.</w:t>
      </w:r>
    </w:p>
    <w:p w:rsidR="0099145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991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:rsidR="00991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:rsidR="00991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:rsidR="009914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Результаты обучения на уроке музыки оцениваются по пятибалльной системе и дополняются устной характеристикой ответа. На уроках проверяется и оценивается: </w:t>
      </w:r>
    </w:p>
    <w:p w:rsidR="009914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умение обучающихся с умственной отсталостью (интеллектуальными нарушениями) слушать музыкальные произведения (установка слушателя), давать словесную характеристику их содержанию и средствам музыкальной выразительности; </w:t>
      </w:r>
    </w:p>
    <w:p w:rsidR="009914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умение обучающихся сравнивать музыкальные произведения, обобщать полученные знания; </w:t>
      </w:r>
    </w:p>
    <w:p w:rsidR="009914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знание музыкальной литературы; </w:t>
      </w:r>
    </w:p>
    <w:p w:rsidR="009914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владение вокально-хоровыми навыками.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Слушание музыки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полностью; правильный и полный ответ включает в себя характеристику содержания музыкального произведения, средств музыкальной выразительности, возможна помощь учителя.     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«4»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не полностью; ответ правильный, но неполный, включает в себя характеристику содержания музыкального произведения, средств музыкальной выразительности, много наводящих вопросов учителя.  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«3» -</w:t>
      </w:r>
      <w:r>
        <w:rPr>
          <w:rFonts w:ascii="Times New Roman" w:hAnsi="Times New Roman"/>
          <w:sz w:val="28"/>
          <w:szCs w:val="28"/>
        </w:rPr>
        <w:t xml:space="preserve"> установка слушателя почти не выполнена; ответ правильный, но неполный или односложный, средства музыкальной выразительности раскрыты недостаточно, много наводящих вопросов учителя.    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Хоровое пение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чистое интонирование и ритмически точное исполнение; выразительное исполнение.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«4»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в основном чистое интонирование и ритмически правильное исполнение; пение недостаточно выразительное. 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«3» -</w:t>
      </w:r>
      <w:r>
        <w:rPr>
          <w:rFonts w:ascii="Times New Roman" w:hAnsi="Times New Roman"/>
          <w:sz w:val="28"/>
          <w:szCs w:val="28"/>
        </w:rPr>
        <w:t xml:space="preserve"> допускаются небольшие неточности в исполнении мелодии и текста песни; неуверенное, не вполне точное, фальшивое интонирование, есть ритмические неточности; пение невыразительное.</w:t>
      </w:r>
    </w:p>
    <w:p w:rsidR="00991459" w:rsidRDefault="00000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 w:rsidR="00991459" w:rsidRDefault="009914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1459" w:rsidRDefault="0099145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  <w:sectPr w:rsidR="00991459">
          <w:footerReference w:type="default" r:id="rId10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</w:p>
    <w:p w:rsidR="00991459" w:rsidRDefault="00000000">
      <w:pPr>
        <w:pStyle w:val="2"/>
        <w:numPr>
          <w:ilvl w:val="0"/>
          <w:numId w:val="6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tbl>
      <w:tblPr>
        <w:tblStyle w:val="af1"/>
        <w:tblW w:w="143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2031"/>
        <w:gridCol w:w="850"/>
        <w:gridCol w:w="3686"/>
        <w:gridCol w:w="3260"/>
        <w:gridCol w:w="3969"/>
      </w:tblGrid>
      <w:tr w:rsidR="00991459">
        <w:trPr>
          <w:trHeight w:val="508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предмета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ind w:left="-89" w:right="-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991459">
        <w:trPr>
          <w:trHeight w:val="274"/>
        </w:trPr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99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99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99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459" w:rsidRDefault="0099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 w:rsidR="00991459">
        <w:trPr>
          <w:trHeight w:val="409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«Здравствуй музыка».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Композитор и исполнитель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правил поведения на уроках музыки.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учебником (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разделы учебника и условные обозначения).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изученных музыкальных инструментов.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изученных в 3-ом классе музыкальных произведений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распевания голоса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 контролем учителя выполняют правила поведения на уроках музыки.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 и показывают условные обозначения, по изображению узнают музыкальные инструменты.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знакомое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отдельные звуки и фразы с помощью учителя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Выполняют правила поведения на уроках музыки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и называют условные обозначения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Самостоятельно показывают и называют музыкальные инструменты, различают на слух.</w:t>
            </w:r>
          </w:p>
          <w:p w:rsidR="00991459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музыкальное произведение, узнают и называют его.</w:t>
            </w:r>
          </w:p>
          <w:p w:rsidR="00991459" w:rsidRDefault="0000000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упражнения вместе с учителем, соблюдая мелодию и ритм</w:t>
            </w:r>
          </w:p>
        </w:tc>
      </w:tr>
      <w:tr w:rsidR="00991459">
        <w:trPr>
          <w:trHeight w:val="55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Клавишные музыкальные инструменты: пианино, рояль, аккордеон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Различение музыкальных инструментов (пианино-рояль).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фортепьяно, аккордеон.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Профессия - аккордеонист.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Либертанго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Пьяццоллы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исполнение аккордеона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изображению, узнают аккордеон и другие изученные музыкальные инструменты.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аккордеон и другие музыкальные инструменты, различают их на слух.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произведения. 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Определяют высокие и низкие звуки</w:t>
            </w:r>
          </w:p>
        </w:tc>
      </w:tr>
      <w:tr w:rsidR="00991459">
        <w:trPr>
          <w:trHeight w:val="41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«Без труда не проживешь».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«Без труда не проживешь»,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В. Викторова и Л. Кондрашенко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такое труд, какие бывают профессии.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народными пословицами о труде.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 и дыхания.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«Без труда не проживешь»,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В. Викторова и Л. Кондрашенко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движений к песне.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смысл прочитанных пословиц с помощью педагога.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Выполняют движения за учителем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читают и объясняют пословицы.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Запоминают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и  повторяют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движения самостоятельно</w:t>
            </w:r>
          </w:p>
        </w:tc>
      </w:tr>
      <w:tr w:rsidR="00991459">
        <w:trPr>
          <w:trHeight w:val="55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пшеница», музыка Т. Потапенко, слова Н. Найденова)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стихотворения «Родное» В. Орлова с выполнением движений.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по стихотворению.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иллюстраций учебника.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Раучивание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песни «Золотая пшеница», музыка Т. Потапенко, слова Н. Найденова.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 выразительно с исполнением движений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смысл прочитанного стихотворения с помощью педагога.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кратко.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звуки, слова, повторяющиеся фразы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читают и объясняют стихотворение.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поют, воспроизводят мелодию и слова</w:t>
            </w:r>
          </w:p>
        </w:tc>
      </w:tr>
      <w:tr w:rsidR="00991459">
        <w:trPr>
          <w:trHeight w:val="84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«Восходящая мелодия» и «нисходящая мелодия»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«В Подмосковье водятся лещи» Старухи Шапокляк, музыка В. Шаинского, слова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Э.Успенского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понятия «марш».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 «восходящая мелодия» и «нисходящая мелодия».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песни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Золотая пшеница»   с движениями рук вниз и вверх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Слушают песню.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движение мелодии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музыкальные фразы,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песню полностью с помощью учителя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Слушают песню.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и жанр музыкального произведения. 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и исполняют движение мелодии вверх или вниз.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песню целиком, правильно показывая движение мелодии</w:t>
            </w:r>
          </w:p>
        </w:tc>
      </w:tr>
      <w:tr w:rsidR="00991459">
        <w:trPr>
          <w:trHeight w:val="26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«Осень», музыка Ц. Кюи, слова А. Плещеева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песней «Осень», музыка Ц. Кюи, слова А. Плещеева.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мелодии и слов, работа над плавностью исполнения.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Исполнение песни с движениями.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духовыми музыкальными инструментами (труба и валторна).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Слушанье музыкального произведения П.И. Чайковского «Симфония №5» (вторая часть, отрывок)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 узнают трубу, валторну и другие изученные музыкальные инструменты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самостоятельно.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трубу, валторну и другие музыкальные инструменты, различают их на слух.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</w:p>
        </w:tc>
      </w:tr>
      <w:tr w:rsidR="00991459">
        <w:trPr>
          <w:trHeight w:val="236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кузнице» русская народная песня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русской народной песни «Во кузнице».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Исполнение песни с движениями.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названия пройденных русских народных песен 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русские народные песни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русские народные песни, их слова и напевают мелодии</w:t>
            </w:r>
          </w:p>
        </w:tc>
      </w:tr>
    </w:tbl>
    <w:p w:rsidR="00991459" w:rsidRDefault="00000000">
      <w:r>
        <w:br w:type="page"/>
      </w:r>
    </w:p>
    <w:tbl>
      <w:tblPr>
        <w:tblStyle w:val="af2"/>
        <w:tblW w:w="143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2031"/>
        <w:gridCol w:w="850"/>
        <w:gridCol w:w="3686"/>
        <w:gridCol w:w="3260"/>
        <w:gridCol w:w="3969"/>
      </w:tblGrid>
      <w:tr w:rsidR="00991459">
        <w:trPr>
          <w:trHeight w:val="85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«Чему учат в школе», музыка В. Шаинского,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празднике «День учителя».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«Чему учат в школе», музыка В. Шаинского,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Исполнение песни с движениями 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односложно отвечают на вопросы.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отвечают на вопросы распространенным предложением.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 w:rsidR="00991459">
        <w:trPr>
          <w:trHeight w:val="26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«Наша школьная страна»,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Ибряева</w:t>
            </w:r>
            <w:proofErr w:type="spellEnd"/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«Наша школьная страна»,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Исполнение песни с движениями.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вопросы о школе, отгадывание загадок, ритмические упражнения.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«Дважды два - четыре», музыка В. Шаинского,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 учителем.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односложно, повторяют движения за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и самостоятельно. 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предложением, самостоятельно выполняют движения.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</w:p>
        </w:tc>
      </w:tr>
      <w:tr w:rsidR="00991459">
        <w:trPr>
          <w:trHeight w:val="69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теме: «Без труда не проживешь»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изученных музыкальных произведений.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E1C11"/>
                <w:sz w:val="24"/>
                <w:szCs w:val="24"/>
              </w:rPr>
              <w:t xml:space="preserve">Закрепление знаний об изученных музыкальных инструментах. </w:t>
            </w:r>
            <w:r>
              <w:rPr>
                <w:rFonts w:ascii="Times New Roman" w:hAnsi="Times New Roman"/>
                <w:sz w:val="24"/>
                <w:szCs w:val="24"/>
              </w:rPr>
              <w:t>Музыкальная викторина «Угадай какой инструмент играет»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изученные произведения с помощью наводящих вопросов.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Подпевают  учителю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песни,  разученные в разделе «Без труда не проживешь».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Называют музыкальные инструменты с опорой на иллюстрации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Называют изученные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песни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разученные в разделе «Без труда не проживешь».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Определяют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называют  звучащий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музыкальный инструмент</w:t>
            </w:r>
          </w:p>
        </w:tc>
      </w:tr>
      <w:tr w:rsidR="00991459">
        <w:trPr>
          <w:trHeight w:val="26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«Колыбельная медведицы» из мультфильма «Умка», музыка Е. Крылатовой, слова Ю. Яковлева)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беседа о музыкальных жанрах (марш, хоровод, колыбельная), работа с иллюстрацией.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прослушивание и разучивание песни «Колыбельная медведицы» из мультфильма «Умка», музыка Е. Крылатовой, слова Ю. Яковлева.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Эмоциональное оценивание музыкального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«Песенка странного зверя» из мультфильма «Странный зверь».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кратко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иллюстрацию.  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  <w:r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991459">
        <w:trPr>
          <w:trHeight w:val="69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«Будьте добры» из мультфильма «Новогодние приключения», музыка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А. Санина)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доброте.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«Будьте добры» из мультфильма «Новогодние приключения», музыка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А. Санина; работа над мелодией и настроением при исполнении произведения.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«Ужасно интересно, все то, что неизвестно» из мультфильма «Тридцать восемь попугаев», музыка В. Шаинского, слова Г.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Остера, разбор сюжета мультфильма и слов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Слушают учителя, кратко отвечают на вопросы.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произведение, кратко отвечают на вопросы.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Слушают учителя, дают развернутый ответ.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произведения, вспоминают героев мультфильма и сюжет</w:t>
            </w:r>
          </w:p>
        </w:tc>
      </w:tr>
      <w:tr w:rsidR="00991459">
        <w:trPr>
          <w:trHeight w:val="193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«Розовый слон» из фильма «Боба и слон», музыка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Пожлакова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Г. Горбовского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учебником, иллюстрацией, беседа об Африке, 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растительном 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животном мире.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«Розовый слон» из фильма «Боба и слон», музыка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Пожлакова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Г. Горбовского.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кратко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мелодию. Повторяют музыкальные фразы вместе с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отвечают на вопросы распространенным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мелодию,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повторяют  музыкальные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фразы с учителем и самостоятельно.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чувствах и эмоциях,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которые  вызывает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песня, о характере мелодии </w:t>
            </w:r>
          </w:p>
        </w:tc>
      </w:tr>
      <w:tr w:rsidR="00991459">
        <w:trPr>
          <w:trHeight w:val="169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«Волшебный цветок» из мультфильма «Шёлковая кисточка»,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«Волшебный цветок» из мультфильма «Шёлковая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кисточка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»,музыка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эмоциональным исполнением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Музыкально-ритмическое упражнение «Я и 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Выполняют движения вместе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 учителем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простые движения упражнения, повторяя их за учителем, слушая стихотворный текст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и слова разученного отрывка.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содержании песни, ее характере и чувствах, о волшебном цветке.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отклик, определяют настроение песни.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Ритмично выполняют движения вместе с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, проговаривая слова упражнения</w:t>
            </w:r>
          </w:p>
        </w:tc>
      </w:tr>
      <w:tr w:rsidR="00991459">
        <w:trPr>
          <w:trHeight w:val="26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«Руслан и Людмила,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композитор  М.И.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Глинки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сказочных сюжетах и героях музыкальных произведений.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композитора М.И. Глинки, прослушивание произведения из оперы «Руслан и Людмила».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жанром «опера».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музыкального жанра «марш».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пьес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В пещере горного короля» Э. Грига; «Баба-Яга»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П.И.Чайковского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(из «Детского альбома»),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сказочных сюжетах и героях музыкальных произведений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рассматривают иллюстрации, кратко отвечают на вопросы о персонажах.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музыку, 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жанром «опера».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музыки с помощью учителя, рассматривают иллюстрации, односложно отвечают на вопросы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Поют песни, правильно воспроизводя мелодию и слова.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слушают учителя, называют сказочных персонажей и дают им краткую характеристику.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подробно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жанром театральной деятельности «опера».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Дают определение музыкального жанра «марш».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настроение и характер музыки.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</w:t>
            </w:r>
          </w:p>
        </w:tc>
      </w:tr>
      <w:tr w:rsidR="00991459">
        <w:trPr>
          <w:trHeight w:val="98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Жанры музыки: «оркестр, балет, опера»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учебником: знакомятся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понятиями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«оркестр, балет, опера».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Соотнесение изображений со словами.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Определение на слух звучания оркестра.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«Настоящий друг» из мультфильма «Тимка и Димка», музыка Б. Савельева,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Подпевают припев, воспроизводят мелодию с помощью учителя.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понятия «оркестр, балет, опера», соотносят с изображением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Дифференцируют понятия «балет» и «опера» с помощью наводящих вопросов.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воспроизводят мелодию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Поют песни, правильно воспроизводя мелодию и слова.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понятия «оркестр, балет, опера», соотносят с изображением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понятия «балет» и «опера».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звучание оркестра при прослушивании.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Запоминают и повторяют с учителем, воспроизводят мелодию и слова разученного отрывка</w:t>
            </w:r>
          </w:p>
        </w:tc>
      </w:tr>
      <w:tr w:rsidR="00991459">
        <w:trPr>
          <w:trHeight w:val="2254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белых коня» из фильма «Чародеи», музыка Е. Крылатовой, слова Л. Дербенева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традициях и зимних развлечениях.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«Три белых коня» из фильма «Чародеи», музыка Е. Крылатовой, слова Л. Дербенева).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ответы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сюжете песни.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ранее материала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рассматривают иллюстрации, кратко отвечают на вопросы о традиции катания на тройке с бубенцами.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Запоминают, подпевают учителю отдельные слова и фразы, близко воспроизводят мелодию, 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рассматривают иллюстрации, дают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полный  ответ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вопросы о традиции катания на тройке с бубенцами.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слушают, определяют настроение музык,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запоминают и повторяют с учителем песню, показывают эмоциональный отклик на музыкальное произведение, определяют характер музыкального произведения.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Отвечают распространенным предложением на вопросы по пройденной теме </w:t>
            </w:r>
          </w:p>
        </w:tc>
      </w:tr>
      <w:tr w:rsidR="00991459">
        <w:trPr>
          <w:trHeight w:val="26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прослушанных произведений по теме.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ранее материала.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ритмических упражнений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эмоционально участвуют в действиях, поют повторяющиеся фразы, припевы.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ранее прослушанные произведения и изученные музыкальные инструменты. Воспроизводят простые движения и ровный ритм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участвуют во всех действиях, самостоятельно поют песни целиком.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и правильно называют ранее прослушанные произведения и изученные музыкальные инструменты. Достаточно точно воспроизводят мелодию и ритм, распределяют дыхание</w:t>
            </w:r>
          </w:p>
        </w:tc>
      </w:tr>
      <w:tr w:rsidR="00991459">
        <w:trPr>
          <w:trHeight w:val="55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«Пусть всегда будет солнце», музыка А. Островского, слова Л. Ошанина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мире, о России.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«Пусть всегда будет солнце», музыка А. Островского, слова Л. Ошанина, обсуждение сюжета и эмоционального характера песни.  Сочинение музыкального сопровождения к песни.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военного марша «Прощание славянки»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кратко отвечают на вопросы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отдельные слова и звуки, воспроизводят мелодию с помощью учителя, отвечают кратко.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дают полный ответ.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отрывка, отвечают на вопросы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 </w:t>
            </w:r>
          </w:p>
        </w:tc>
      </w:tr>
      <w:tr w:rsidR="00991459">
        <w:trPr>
          <w:trHeight w:val="347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«Солнечная капель», музыка С. Сосина, слова И. Вахрушевой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 упражнения «Кап-кап».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«Солнечная капель», музыка С. Сосина, слова И. Вахрушевой.</w:t>
            </w:r>
          </w:p>
          <w:p w:rsidR="00991459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вопросами, иллюстрацией</w:t>
            </w: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упражнения, повторяя за учителем.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односложно отвечают на вопросы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самостоятельно, соответственно характеру текста, проговаривая слова.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подробно</w:t>
            </w:r>
          </w:p>
        </w:tc>
      </w:tr>
      <w:tr w:rsidR="00991459">
        <w:trPr>
          <w:trHeight w:val="69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чуда» из оперы Н.А. Римского-Корсакова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 народные инструменты.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симфонической картины «Три чуда» из оперы Н.А. Римского-Корсакова.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прослушанной композиции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Поют песни, правильно воспроизводя мелодию и слова.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Отвечают распространенным предложением на вопросы по пройденной теме.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 </w:t>
            </w:r>
          </w:p>
        </w:tc>
      </w:tr>
      <w:tr w:rsidR="00991459">
        <w:trPr>
          <w:trHeight w:val="55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«Моя Россия»,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музыка  Г.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Струве, слова Н. Соловьев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«Моя Россия»,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музыка  Г.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Струве, слова Н. Соловьев.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рассматривание  иллюстрации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Хоровое пение: повторение ранее изученных песен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Подпевают отдельные слова и звуки,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односложно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узнают песню.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Повторяют за учителем ритм на детских музыкальных инструментах.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Запоминают и повторяют с учителем, воспроизводят мелодию и слова разученного отрывка.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описывают характер песни и содержание,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произведение.</w:t>
            </w:r>
          </w:p>
          <w:p w:rsidR="00991459" w:rsidRDefault="0000000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ритм на детских музыкальных инструментах за учителем и самостоятельно.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 </w:t>
            </w:r>
          </w:p>
        </w:tc>
      </w:tr>
      <w:tr w:rsidR="00991459">
        <w:trPr>
          <w:trHeight w:val="17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«Девчонки и мальчишки», музыка А. Островского, слова И. Дика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«Полька» из детского альбома П.И. Чайковского.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«Девчонки и мальчишки», музыка А. Островского, слова И. Дика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с движениями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Кратко отвечают на вопросы по содержанию музыкального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отдельные слова и звуки, воспроизводят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мелодию,  повторяют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движения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Слушают, отвечают на вопросы, описывают характер песни и содержание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мелодию, слова и движения разученного отрывка </w:t>
            </w:r>
          </w:p>
        </w:tc>
      </w:tr>
      <w:tr w:rsidR="00991459">
        <w:trPr>
          <w:trHeight w:val="69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 край»,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А. Пришельца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Д.Б.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биография композитора, его произведения.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«композитор».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«Наш край»,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Кабалевский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А. Пришельца.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исполнение музыкального произведения с движениями.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Прослушивают произведения композитора, знакомятся с биографией композитора, повторяют определение понятия «композитор».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Прослушивают исполнение песни учителем, узнают песню. 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музыкальные фразы и движения вместе с учителем.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Поют,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произведения композитора, дают определение понятия «композитор», кратко отвечают на вопросы по биографии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Д.Б.Кабалевского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песни, узнают песню.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Поют песню и выполняют движения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вместе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учителем и самостоятельно.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настроении музыки, характере мелодии, содержании песни</w:t>
            </w:r>
          </w:p>
          <w:p w:rsidR="00991459" w:rsidRDefault="00991459">
            <w:pPr>
              <w:spacing w:after="0" w:line="240" w:lineRule="auto"/>
            </w:pPr>
          </w:p>
        </w:tc>
      </w:tr>
      <w:tr w:rsidR="00991459">
        <w:trPr>
          <w:trHeight w:val="17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«Спортивный марш» из фильма «Вратарь», музыка И. Дунаевского, слова В. Лебедева-Кумача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«Спортивный марш» из фильма «Вратарь», музыка И. Дунаевского, слова В. Лебедева-Кумача.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истории становлении профессионального футбола на территории нашей страны и постсоветского пространства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Участвуют в беседе, кратко отвечают на вопросы </w:t>
            </w:r>
          </w:p>
          <w:p w:rsidR="00991459" w:rsidRDefault="0099145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Активно участвуют в беседе, отвечают на вопросы распространенным предложением</w:t>
            </w:r>
          </w:p>
        </w:tc>
      </w:tr>
      <w:tr w:rsidR="00991459">
        <w:trPr>
          <w:trHeight w:val="55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инструмент «литавры»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литавры. 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Прослушивание  музыкальных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произведений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Р.Штрауса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«Восход» и «Полонез» из оперы «Евгений Онегин» П.И. Чайковского. 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прослушанному произведению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Рассматривают, показывают и по изображению узнают литавры.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определяют настроение музыки.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Кратко отвечают на вопросы по прослушанному произведению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Рассматривают, показывают, называют литавры, узнают инструмент на слух.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слушают, самостоятельно определяют настроение музыки.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 прослушанному произведению</w:t>
            </w:r>
          </w:p>
        </w:tc>
      </w:tr>
      <w:tr w:rsidR="00991459">
        <w:trPr>
          <w:trHeight w:val="27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«Великая победа».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«Три танкиста» из фильма «Трактористы»,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Покрасса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Б. Ласкина</w:t>
            </w: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1459" w:rsidRDefault="0099145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празднике «День Победы». 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«Три танкиста» из фильма «Трактористы»,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Покрасса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Б. Ласкина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кратко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фразы, близко воспроизводят мелодию.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слушают учителя, отвечают на вопросы.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Называют предметы и людей, определяют их отношение к празднику «День Победы».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точно воспроизводят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вопросы, описывают характер песни и содержание</w:t>
            </w:r>
          </w:p>
        </w:tc>
      </w:tr>
      <w:tr w:rsidR="00991459">
        <w:trPr>
          <w:trHeight w:val="17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песен «Катюша» и «День победы».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создании и характере музыкальных произведений. 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Односложно отвечают на вопросы.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прослушивают музыку,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показывают эмоциональный отклик на музыкальные произведения, отвечают на вопросы о характере песен, их смысле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содержании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</w:tc>
      </w:tr>
    </w:tbl>
    <w:p w:rsidR="00991459" w:rsidRDefault="00000000">
      <w:r>
        <w:br w:type="page"/>
      </w:r>
    </w:p>
    <w:tbl>
      <w:tblPr>
        <w:tblStyle w:val="af3"/>
        <w:tblW w:w="143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2031"/>
        <w:gridCol w:w="850"/>
        <w:gridCol w:w="3402"/>
        <w:gridCol w:w="3544"/>
        <w:gridCol w:w="3969"/>
      </w:tblGrid>
      <w:tr w:rsidR="00991459">
        <w:trPr>
          <w:trHeight w:val="57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Оркестр детских инструментов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работа над военной песней.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Шумовой оркестр – игра на детских инструментах.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строевой песни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Слаженно и эмоционально поют разученные песни вместе с учителем.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стучат на инструментах ровными долями под счет.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учителем, ритмично делают простые движения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Выразительно, слаженно и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исполняют разученные песни.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рисунок, указанный учителем.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ранее выученные движения, выполняют движения ритмически правильно и проговаривают текст</w:t>
            </w:r>
          </w:p>
        </w:tc>
      </w:tr>
      <w:tr w:rsidR="00991459">
        <w:trPr>
          <w:trHeight w:val="13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«Мир похож на цветной луг».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«Песня о волшебниках» из фильма «Новогодние приключения Маши и Вити» (музыка Г. Гладкова, слова В. Лугового).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«Песня о волшебниках» из фильма «Новогодние приключения Маши и Вити», музыка Г. Гладкова, слова В. Лугового.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честности, доброте и смелости.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в сопровождении на детских музыкальных инструментах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односложно отвечают на вопросы.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 песни, интонационно близко воспроизводят мелодию.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стучат на инструментах ровными долями под счет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Поют, воспроизводят мелодию с помощью учителя.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отвечают на вопросы полным предложением.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рассказывают о своём понимании дружбы.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вопросы о характере песни, содержании, её героях.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и слова разученного отрывка.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 мелодии</w:t>
            </w:r>
          </w:p>
        </w:tc>
      </w:tr>
    </w:tbl>
    <w:p w:rsidR="00991459" w:rsidRDefault="00000000">
      <w:r>
        <w:br w:type="page"/>
      </w:r>
    </w:p>
    <w:tbl>
      <w:tblPr>
        <w:tblStyle w:val="af4"/>
        <w:tblW w:w="143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2031"/>
        <w:gridCol w:w="850"/>
        <w:gridCol w:w="3402"/>
        <w:gridCol w:w="3544"/>
        <w:gridCol w:w="3969"/>
      </w:tblGrid>
      <w:tr w:rsidR="00991459">
        <w:trPr>
          <w:trHeight w:val="126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«Мир похож на цветной луг» из мультфильма «Однажды утром», музыка Шаинского,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«Кто сильнее?».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Прослушивание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Марша» С. С Прокофьева (из оперы «Любовь к трем апельсинам»).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«Мир похож на цветной луг» из мультфильма «Однажды утром», музыка Шаинского,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 w:rsidR="00991459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</w:t>
            </w: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движения с помощью учителя.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в унисон интонационно близко к мелодии.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Слушают, определяют настроение музыки.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темп песни с помощью наводящих вопросов.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подпевают учителю отдельные слова и фразы песни, интонационно близко воспроизводят мелодию.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движения ритмически правильно и самостоятельно, проговаривая текст.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иллюстрации, рассказывают о своих впечатлениях и представлениях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  прослушанного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шуточного марша.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прозвучавшей музыки, определяют темп песни.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мелодию и текст, повторяют ее с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исполняют в унисон мелодию со словами.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</w:t>
            </w:r>
          </w:p>
        </w:tc>
      </w:tr>
      <w:tr w:rsidR="00991459">
        <w:trPr>
          <w:trHeight w:val="55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«Чардаш» композитора Витторио Монти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«Лучше нет родного края».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произведения «Чардаш» композитора Витторио Монти.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прослушанной музыкальной композиции.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Техническая работа над ранее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изученными  песнями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Повторяют действия за учителем.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Слушают, определяют настроение музыки.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 отвечают на вопросы по прослушанной музыкальной композиции.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Подпевают, уверенно поют повторяющиеся строки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действия за учителем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Слушают, определяют характер прозвучавшей музыки.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прослушанном произведении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 протяжностью гласных исполняют песню, соблюдая мелодию и ритм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459">
        <w:trPr>
          <w:trHeight w:val="111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«Родная песенка»,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П. Синявского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«Родная песенка»,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П. Синявского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фразы, интонационно близко воспроизводят мелодию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мелодию и текст, повторяют с учителем.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песни со словами</w:t>
            </w:r>
          </w:p>
        </w:tc>
      </w:tr>
      <w:tr w:rsidR="00991459">
        <w:trPr>
          <w:trHeight w:val="496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за год</w:t>
            </w: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91459" w:rsidRDefault="009914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упражнений.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понятий о выразительных средствах музыки (темпе, высоте звуков, длительности звуков, характере мелодии, динамических оттенках), изученных музыкальных жанрах и музыкальных инструментах </w:t>
            </w:r>
          </w:p>
          <w:p w:rsidR="00991459" w:rsidRDefault="009914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Эмоционально, с помощью учителя, поют изученные песни в унисон, относительно близко интонируя мелодию и достаточно точно ритмически.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играют на инструментах ровными долями под счет и исполняют простой ритмический рисунок.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за учителем и ритмично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выполняют  простые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танцевальные движения.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участвуют в действиях, кратко отвечают на вопросы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передают характер песни. 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песни целиком в унисон самостоятельно.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фраз, распределяют дыхание.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 интонируют мелодию и соблюдают ритм.</w:t>
            </w:r>
          </w:p>
          <w:p w:rsidR="00991459" w:rsidRDefault="0000000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заданные ритмические рисунки.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выполняют ранее выученные танцевальные движения правильно и ритмично.</w:t>
            </w:r>
          </w:p>
          <w:p w:rsidR="00991459" w:rsidRDefault="00000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участвуют в действиях, развернуто отвечают на вопросы</w:t>
            </w:r>
          </w:p>
        </w:tc>
      </w:tr>
    </w:tbl>
    <w:p w:rsidR="00991459" w:rsidRDefault="0099145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sectPr w:rsidR="00991459">
      <w:type w:val="continuous"/>
      <w:pgSz w:w="16838" w:h="11906" w:orient="landscape"/>
      <w:pgMar w:top="1134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0646" w:rsidRDefault="00D30646">
      <w:pPr>
        <w:spacing w:after="0" w:line="240" w:lineRule="auto"/>
      </w:pPr>
      <w:r>
        <w:separator/>
      </w:r>
    </w:p>
  </w:endnote>
  <w:endnote w:type="continuationSeparator" w:id="0">
    <w:p w:rsidR="00D30646" w:rsidRDefault="00D3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56F8DD6-4C8F-EA42-BFD4-7672A6FA938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2" w:fontKey="{07AB8D5A-B517-8B42-8A0D-3931B36F186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6C58F10-654D-964B-BA48-8958055CFA6D}"/>
    <w:embedBold r:id="rId4" w:fontKey="{4A687CD0-8F05-F74E-8258-FF9C979184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B8EE52F-CA1C-E44E-B197-5007CB5AA3B5}"/>
    <w:embedBold r:id="rId6" w:fontKey="{2D86FFA7-1595-6049-B43E-39EA537436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E3511C1-A7DE-F541-B67E-167720746A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8908D7CF-E68E-A64A-9BA7-74DD5BEC20AA}"/>
    <w:embedItalic r:id="rId9" w:fontKey="{9C9CD1D3-4CC8-4644-8D88-B80E059D9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9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2E5F04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:rsidR="00991459" w:rsidRDefault="009914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0646" w:rsidRDefault="00D30646">
      <w:pPr>
        <w:spacing w:after="0" w:line="240" w:lineRule="auto"/>
      </w:pPr>
      <w:r>
        <w:separator/>
      </w:r>
    </w:p>
  </w:footnote>
  <w:footnote w:type="continuationSeparator" w:id="0">
    <w:p w:rsidR="00D30646" w:rsidRDefault="00D30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55F8F"/>
    <w:multiLevelType w:val="multilevel"/>
    <w:tmpl w:val="5E9ABDF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4448B1"/>
    <w:multiLevelType w:val="multilevel"/>
    <w:tmpl w:val="F5F2FB28"/>
    <w:lvl w:ilvl="0">
      <w:start w:val="1"/>
      <w:numFmt w:val="bullet"/>
      <w:lvlText w:val="−"/>
      <w:lvlJc w:val="left"/>
      <w:pPr>
        <w:ind w:left="1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31D2D"/>
    <w:multiLevelType w:val="multilevel"/>
    <w:tmpl w:val="DF1487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1161DE"/>
    <w:multiLevelType w:val="multilevel"/>
    <w:tmpl w:val="87FC4608"/>
    <w:lvl w:ilvl="0">
      <w:start w:val="4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9D8"/>
    <w:multiLevelType w:val="multilevel"/>
    <w:tmpl w:val="400A1A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977176"/>
    <w:multiLevelType w:val="multilevel"/>
    <w:tmpl w:val="F24029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A3606"/>
    <w:multiLevelType w:val="multilevel"/>
    <w:tmpl w:val="767003D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E12710"/>
    <w:multiLevelType w:val="multilevel"/>
    <w:tmpl w:val="842069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1275831">
    <w:abstractNumId w:val="2"/>
  </w:num>
  <w:num w:numId="2" w16cid:durableId="1353842982">
    <w:abstractNumId w:val="4"/>
  </w:num>
  <w:num w:numId="3" w16cid:durableId="1383021200">
    <w:abstractNumId w:val="0"/>
  </w:num>
  <w:num w:numId="4" w16cid:durableId="386874916">
    <w:abstractNumId w:val="5"/>
  </w:num>
  <w:num w:numId="5" w16cid:durableId="1564677000">
    <w:abstractNumId w:val="7"/>
  </w:num>
  <w:num w:numId="6" w16cid:durableId="1621456588">
    <w:abstractNumId w:val="3"/>
  </w:num>
  <w:num w:numId="7" w16cid:durableId="1281373855">
    <w:abstractNumId w:val="1"/>
  </w:num>
  <w:num w:numId="8" w16cid:durableId="3908582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459"/>
    <w:rsid w:val="00274654"/>
    <w:rsid w:val="002E5F04"/>
    <w:rsid w:val="00991459"/>
    <w:rsid w:val="00D3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AF20DF"/>
  <w15:docId w15:val="{2AB5ADCF-BAB6-B94A-A885-2285942B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82F"/>
    <w:rPr>
      <w:rFonts w:eastAsia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7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06511"/>
    <w:pPr>
      <w:ind w:left="720"/>
      <w:contextualSpacing/>
    </w:pPr>
  </w:style>
  <w:style w:type="paragraph" w:styleId="a5">
    <w:name w:val="No Spacing"/>
    <w:link w:val="a6"/>
    <w:uiPriority w:val="1"/>
    <w:qFormat/>
    <w:rsid w:val="00106511"/>
    <w:pPr>
      <w:spacing w:after="0" w:line="240" w:lineRule="auto"/>
    </w:pPr>
    <w:rPr>
      <w:rFonts w:cs="Times New Roman"/>
    </w:rPr>
  </w:style>
  <w:style w:type="character" w:customStyle="1" w:styleId="c1">
    <w:name w:val="c1"/>
    <w:basedOn w:val="a0"/>
    <w:rsid w:val="00106511"/>
  </w:style>
  <w:style w:type="character" w:customStyle="1" w:styleId="a6">
    <w:name w:val="Без интервала Знак"/>
    <w:link w:val="a5"/>
    <w:uiPriority w:val="1"/>
    <w:locked/>
    <w:rsid w:val="00106511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1065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74830"/>
  </w:style>
  <w:style w:type="paragraph" w:customStyle="1" w:styleId="c16">
    <w:name w:val="c16"/>
    <w:basedOn w:val="a"/>
    <w:rsid w:val="00674830"/>
    <w:pPr>
      <w:spacing w:before="100" w:beforeAutospacing="1" w:after="100" w:afterAutospacing="1" w:line="240" w:lineRule="auto"/>
    </w:pPr>
    <w:rPr>
      <w:rFonts w:ascii="Arial Unicode MS" w:hAnsi="Arial Unicode MS"/>
      <w:sz w:val="24"/>
      <w:szCs w:val="24"/>
    </w:rPr>
  </w:style>
  <w:style w:type="character" w:customStyle="1" w:styleId="c5">
    <w:name w:val="c5"/>
    <w:rsid w:val="00674830"/>
  </w:style>
  <w:style w:type="character" w:customStyle="1" w:styleId="c7">
    <w:name w:val="c7"/>
    <w:rsid w:val="00674830"/>
  </w:style>
  <w:style w:type="paragraph" w:customStyle="1" w:styleId="c4">
    <w:name w:val="c4"/>
    <w:basedOn w:val="a"/>
    <w:rsid w:val="006C7A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C7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7AB7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6C7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7AB7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15B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A15B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A15BC"/>
    <w:pPr>
      <w:spacing w:after="100"/>
    </w:pPr>
  </w:style>
  <w:style w:type="paragraph" w:styleId="ad">
    <w:name w:val="Body Text"/>
    <w:basedOn w:val="a"/>
    <w:link w:val="ae"/>
    <w:uiPriority w:val="1"/>
    <w:qFormat/>
    <w:rsid w:val="00FB13D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FB13D1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76B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41C7B"/>
    <w:pPr>
      <w:spacing w:after="100"/>
      <w:ind w:left="220"/>
    </w:p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lwKesUuS9B9hhxYqvt1nr2eSg==">CgMxLjAyCGguZ2pkZ3hzMgloLjMwajB6bGwyCWguMWZvYjl0ZTIJaC4zem55c2g3OAByITExY3Z1V2N4TXF5cFNjUjRCX0luN25MZm5xRUVWY0hiRw==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6248</Words>
  <Characters>35618</Characters>
  <Application>Microsoft Office Word</Application>
  <DocSecurity>0</DocSecurity>
  <Lines>296</Lines>
  <Paragraphs>83</Paragraphs>
  <ScaleCrop>false</ScaleCrop>
  <Company/>
  <LinksUpToDate>false</LinksUpToDate>
  <CharactersWithSpaces>41783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Alshanskaya Rita</cp:lastModifiedBy>
  <cp:revision>2</cp:revision>
  <dcterms:created xsi:type="dcterms:W3CDTF">2024-10-22T20:43:00Z</dcterms:created>
  <dcterms:modified xsi:type="dcterms:W3CDTF">2024-10-22T20:43:00Z</dcterms:modified>
</cp:coreProperties>
</file>